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25BF" w14:textId="6AD369F9" w:rsidR="00A77553" w:rsidRPr="00A77553" w:rsidRDefault="00A77553" w:rsidP="00A77553">
      <w:pPr>
        <w:spacing w:before="100" w:beforeAutospacing="1" w:after="100" w:afterAutospacing="1" w:line="240" w:lineRule="auto"/>
        <w:jc w:val="center"/>
        <w:outlineLvl w:val="0"/>
        <w:rPr>
          <w:rFonts w:ascii="Minion Pro Capt" w:eastAsia="Times New Roman" w:hAnsi="Minion Pro Capt" w:cs="Times New Roman"/>
          <w:b/>
          <w:bCs/>
          <w:color w:val="303030"/>
          <w:kern w:val="36"/>
          <w:sz w:val="42"/>
          <w:szCs w:val="42"/>
          <w14:ligatures w14:val="none"/>
        </w:rPr>
      </w:pPr>
      <w:r>
        <w:rPr>
          <w:rFonts w:ascii="Minion Pro Capt" w:eastAsia="Times New Roman" w:hAnsi="Minion Pro Capt" w:cs="Times New Roman"/>
          <w:b/>
          <w:bCs/>
          <w:color w:val="303030"/>
          <w:kern w:val="36"/>
          <w:sz w:val="42"/>
          <w:szCs w:val="42"/>
          <w14:ligatures w14:val="none"/>
        </w:rPr>
        <w:t>D</w:t>
      </w:r>
      <w:r w:rsidRPr="00A77553">
        <w:rPr>
          <w:rFonts w:ascii="Minion Pro Capt" w:eastAsia="Times New Roman" w:hAnsi="Minion Pro Capt" w:cs="Times New Roman"/>
          <w:b/>
          <w:bCs/>
          <w:color w:val="303030"/>
          <w:kern w:val="36"/>
          <w:sz w:val="42"/>
          <w:szCs w:val="42"/>
          <w14:ligatures w14:val="none"/>
        </w:rPr>
        <w:t xml:space="preserve">ISPOSIZIONI DEL VICARIO GENERALE E DELLA CEI PER LA MORTE </w:t>
      </w:r>
      <w:r>
        <w:rPr>
          <w:rFonts w:ascii="Minion Pro Capt" w:eastAsia="Times New Roman" w:hAnsi="Minion Pro Capt" w:cs="Times New Roman"/>
          <w:b/>
          <w:bCs/>
          <w:color w:val="303030"/>
          <w:kern w:val="36"/>
          <w:sz w:val="42"/>
          <w:szCs w:val="42"/>
          <w14:ligatures w14:val="none"/>
        </w:rPr>
        <w:t>DEL SANTO PADRE</w:t>
      </w:r>
    </w:p>
    <w:p w14:paraId="22AA20B2" w14:textId="6CC21773" w:rsidR="00A77553" w:rsidRPr="00A77553" w:rsidRDefault="00A77553" w:rsidP="00A77553">
      <w:pPr>
        <w:spacing w:after="100" w:afterAutospacing="1" w:line="240" w:lineRule="auto"/>
        <w:rPr>
          <w:rFonts w:ascii="Minion Pro Capt" w:eastAsia="Times New Roman" w:hAnsi="Minion Pro Capt" w:cs="Noto Sans"/>
          <w:i/>
          <w:iCs/>
          <w:color w:val="FF40FF"/>
          <w:kern w:val="0"/>
          <w:sz w:val="28"/>
          <w:szCs w:val="28"/>
          <w14:ligatures w14:val="none"/>
        </w:rPr>
      </w:pPr>
      <w:r w:rsidRPr="00A77553">
        <w:rPr>
          <w:rFonts w:ascii="Minion Pro Capt" w:eastAsia="Times New Roman" w:hAnsi="Minion Pro Capt" w:cs="Noto Sans"/>
          <w:i/>
          <w:iCs/>
          <w:color w:val="FF40FF"/>
          <w:kern w:val="0"/>
          <w:sz w:val="28"/>
          <w:szCs w:val="28"/>
          <w14:ligatures w14:val="none"/>
        </w:rPr>
        <w:t>In</w:t>
      </w:r>
      <w:r w:rsidRPr="00A77553">
        <w:rPr>
          <w:rFonts w:ascii="Minion Pro Capt" w:eastAsia="Times New Roman" w:hAnsi="Minion Pro Capt" w:cs="Noto Sans"/>
          <w:i/>
          <w:iCs/>
          <w:color w:val="FF40FF"/>
          <w:kern w:val="0"/>
          <w:sz w:val="28"/>
          <w:szCs w:val="28"/>
          <w14:ligatures w14:val="none"/>
        </w:rPr>
        <w:t xml:space="preserve"> tutte le Messe della sera di </w:t>
      </w:r>
      <w:r w:rsidRPr="00A77553">
        <w:rPr>
          <w:rFonts w:ascii="Minion Pro Capt" w:eastAsia="Times New Roman" w:hAnsi="Minion Pro Capt" w:cs="Noto Sans"/>
          <w:b/>
          <w:bCs/>
          <w:i/>
          <w:iCs/>
          <w:color w:val="FF40FF"/>
          <w:kern w:val="0"/>
          <w:sz w:val="28"/>
          <w:szCs w:val="28"/>
          <w14:ligatures w14:val="none"/>
        </w:rPr>
        <w:t>sabato 26 e di domenica 27 aprile si aggiunga nella preghiera universale una delle intenzioni</w:t>
      </w:r>
      <w:r w:rsidRPr="00A77553">
        <w:rPr>
          <w:rFonts w:ascii="Minion Pro Capt" w:eastAsia="Times New Roman" w:hAnsi="Minion Pro Capt" w:cs="Noto Sans"/>
          <w:i/>
          <w:iCs/>
          <w:color w:val="FF40FF"/>
          <w:kern w:val="0"/>
          <w:sz w:val="28"/>
          <w:szCs w:val="28"/>
          <w14:ligatures w14:val="none"/>
        </w:rPr>
        <w:t xml:space="preserve"> riportate qui sotto o un’altra simile; sempre utilizzando una delle intenzioni sotto riportate o un’altra simile, </w:t>
      </w:r>
      <w:r w:rsidRPr="00A77553">
        <w:rPr>
          <w:rFonts w:ascii="Minion Pro Capt" w:eastAsia="Times New Roman" w:hAnsi="Minion Pro Capt" w:cs="Noto Sans"/>
          <w:b/>
          <w:bCs/>
          <w:i/>
          <w:iCs/>
          <w:color w:val="FF40FF"/>
          <w:kern w:val="0"/>
          <w:sz w:val="28"/>
          <w:szCs w:val="28"/>
          <w14:ligatures w14:val="none"/>
        </w:rPr>
        <w:t>si continui a pregare durante la preghiera universale di tutte le Messe anche dopo la sepoltura del Papa, fino all’ultimo dei nove giorni consecutivi alle sue esequie</w:t>
      </w:r>
      <w:r w:rsidRPr="00A77553">
        <w:rPr>
          <w:rFonts w:ascii="Minion Pro Capt" w:eastAsia="Times New Roman" w:hAnsi="Minion Pro Capt" w:cs="Noto Sans"/>
          <w:i/>
          <w:iCs/>
          <w:color w:val="FF40FF"/>
          <w:kern w:val="0"/>
          <w:sz w:val="28"/>
          <w:szCs w:val="28"/>
          <w14:ligatures w14:val="none"/>
        </w:rPr>
        <w:t>. Da lunedì 28 aprile si potrà utilizzare il formulario della Messa per il Papa defunto (cfr. Messale Ambrosiano, pag. 1430-1431)</w:t>
      </w:r>
    </w:p>
    <w:p w14:paraId="3BBFB412" w14:textId="77777777" w:rsidR="00A77553" w:rsidRPr="00A77553" w:rsidRDefault="00A77553" w:rsidP="00A77553">
      <w:pPr>
        <w:spacing w:before="100" w:beforeAutospacing="1" w:after="100" w:afterAutospacing="1" w:line="240" w:lineRule="auto"/>
        <w:outlineLvl w:val="1"/>
        <w:rPr>
          <w:rFonts w:ascii="Minion Pro Capt" w:eastAsia="Times New Roman" w:hAnsi="Minion Pro Capt" w:cs="Times New Roman"/>
          <w:b/>
          <w:bCs/>
          <w:color w:val="303030"/>
          <w:kern w:val="0"/>
          <w:sz w:val="28"/>
          <w:szCs w:val="28"/>
          <w14:ligatures w14:val="none"/>
        </w:rPr>
      </w:pPr>
    </w:p>
    <w:p w14:paraId="73B5083B" w14:textId="508E586D" w:rsidR="00A77553" w:rsidRPr="00A77553" w:rsidRDefault="00A77553" w:rsidP="00A77553">
      <w:pPr>
        <w:spacing w:before="100" w:beforeAutospacing="1" w:after="100" w:afterAutospacing="1" w:line="240" w:lineRule="auto"/>
        <w:outlineLvl w:val="1"/>
        <w:rPr>
          <w:rFonts w:ascii="Minion Pro Capt" w:eastAsia="Times New Roman" w:hAnsi="Minion Pro Capt" w:cs="Times New Roman"/>
          <w:b/>
          <w:bCs/>
          <w:color w:val="303030"/>
          <w:kern w:val="0"/>
          <w:sz w:val="28"/>
          <w:szCs w:val="28"/>
          <w14:ligatures w14:val="none"/>
        </w:rPr>
      </w:pPr>
      <w:r w:rsidRPr="00A77553">
        <w:rPr>
          <w:rFonts w:ascii="Minion Pro Capt" w:eastAsia="Times New Roman" w:hAnsi="Minion Pro Capt" w:cs="Times New Roman"/>
          <w:b/>
          <w:bCs/>
          <w:color w:val="303030"/>
          <w:kern w:val="0"/>
          <w:sz w:val="28"/>
          <w:szCs w:val="28"/>
          <w14:ligatures w14:val="none"/>
        </w:rPr>
        <w:t>INTENZIONI DI PREGHIERA</w:t>
      </w:r>
    </w:p>
    <w:p w14:paraId="0309A8C9" w14:textId="77777777" w:rsidR="00A77553" w:rsidRPr="00A77553" w:rsidRDefault="00A77553" w:rsidP="00A77553">
      <w:pPr>
        <w:spacing w:after="100" w:afterAutospacing="1" w:line="240" w:lineRule="auto"/>
        <w:rPr>
          <w:rFonts w:ascii="Minion Pro Capt" w:eastAsia="Times New Roman" w:hAnsi="Minion Pro Capt" w:cs="Noto Sans"/>
          <w:i/>
          <w:iCs/>
          <w:color w:val="666666"/>
          <w:kern w:val="0"/>
          <w:sz w:val="28"/>
          <w:szCs w:val="28"/>
          <w14:ligatures w14:val="none"/>
        </w:rPr>
      </w:pPr>
      <w:r w:rsidRPr="00A77553">
        <w:rPr>
          <w:rFonts w:ascii="Minion Pro Capt" w:eastAsia="Times New Roman" w:hAnsi="Minion Pro Capt" w:cs="Noto Sans"/>
          <w:i/>
          <w:iCs/>
          <w:color w:val="666666"/>
          <w:kern w:val="0"/>
          <w:sz w:val="28"/>
          <w:szCs w:val="28"/>
          <w14:ligatures w14:val="none"/>
        </w:rPr>
        <w:t>Dio Padre di misericordia, accogli nella Gerusalemme del cielo il tuo servo e nostro Papa Francesco: concedigli di contemplare in eterno il mistero che ha fedelmente servito sulla terra. Preghiamo.</w:t>
      </w:r>
    </w:p>
    <w:p w14:paraId="6E67771A" w14:textId="49B18D3F" w:rsidR="00A77553" w:rsidRPr="00A77553" w:rsidRDefault="00A77553" w:rsidP="00A77553">
      <w:pPr>
        <w:spacing w:after="100" w:afterAutospacing="1" w:line="240" w:lineRule="auto"/>
        <w:rPr>
          <w:rFonts w:ascii="Minion Pro Capt" w:eastAsia="Times New Roman" w:hAnsi="Minion Pro Capt" w:cs="Noto Sans"/>
          <w:color w:val="666666"/>
          <w:kern w:val="0"/>
          <w:sz w:val="28"/>
          <w:szCs w:val="28"/>
          <w14:ligatures w14:val="none"/>
        </w:rPr>
      </w:pPr>
      <w:r w:rsidRPr="00A77553">
        <w:rPr>
          <w:rFonts w:ascii="Minion Pro Capt" w:eastAsia="Times New Roman" w:hAnsi="Minion Pro Capt" w:cs="Noto Sans"/>
          <w:i/>
          <w:iCs/>
          <w:color w:val="FF40FF"/>
          <w:kern w:val="0"/>
          <w:sz w:val="28"/>
          <w:szCs w:val="28"/>
          <w14:ligatures w14:val="none"/>
        </w:rPr>
        <w:t>oppure</w:t>
      </w:r>
    </w:p>
    <w:p w14:paraId="249CE955" w14:textId="77777777" w:rsidR="00A77553" w:rsidRPr="00A77553" w:rsidRDefault="00A77553" w:rsidP="00A77553">
      <w:pPr>
        <w:spacing w:after="100" w:afterAutospacing="1" w:line="240" w:lineRule="auto"/>
        <w:rPr>
          <w:rFonts w:ascii="Minion Pro Capt" w:eastAsia="Times New Roman" w:hAnsi="Minion Pro Capt" w:cs="Noto Sans"/>
          <w:i/>
          <w:iCs/>
          <w:color w:val="666666"/>
          <w:kern w:val="0"/>
          <w:sz w:val="28"/>
          <w:szCs w:val="28"/>
          <w14:ligatures w14:val="none"/>
        </w:rPr>
      </w:pPr>
      <w:r w:rsidRPr="00A77553">
        <w:rPr>
          <w:rFonts w:ascii="Minion Pro Capt" w:eastAsia="Times New Roman" w:hAnsi="Minion Pro Capt" w:cs="Noto Sans"/>
          <w:i/>
          <w:iCs/>
          <w:color w:val="666666"/>
          <w:kern w:val="0"/>
          <w:sz w:val="28"/>
          <w:szCs w:val="28"/>
          <w14:ligatures w14:val="none"/>
        </w:rPr>
        <w:t>Pastore eterno, concedi a Papa Francesco la gioia di contemplare in eterno il tuo volto e donagli il premio promesso ai tuoi servi fedeli. Preghiamo.</w:t>
      </w:r>
    </w:p>
    <w:p w14:paraId="41BDFD09" w14:textId="2F5B945F" w:rsidR="00A77553" w:rsidRPr="00A77553" w:rsidRDefault="00A77553" w:rsidP="00A77553">
      <w:pPr>
        <w:spacing w:after="100" w:afterAutospacing="1" w:line="240" w:lineRule="auto"/>
        <w:rPr>
          <w:rFonts w:ascii="Minion Pro Capt" w:eastAsia="Times New Roman" w:hAnsi="Minion Pro Capt" w:cs="Noto Sans"/>
          <w:color w:val="666666"/>
          <w:kern w:val="0"/>
          <w:sz w:val="28"/>
          <w:szCs w:val="28"/>
          <w14:ligatures w14:val="none"/>
        </w:rPr>
      </w:pPr>
      <w:r w:rsidRPr="00A77553">
        <w:rPr>
          <w:rFonts w:ascii="Minion Pro Capt" w:eastAsia="Times New Roman" w:hAnsi="Minion Pro Capt" w:cs="Noto Sans"/>
          <w:i/>
          <w:iCs/>
          <w:color w:val="FF40FF"/>
          <w:kern w:val="0"/>
          <w:sz w:val="28"/>
          <w:szCs w:val="28"/>
          <w14:ligatures w14:val="none"/>
        </w:rPr>
        <w:t>oppure</w:t>
      </w:r>
    </w:p>
    <w:p w14:paraId="32B03235" w14:textId="77777777" w:rsidR="00A77553" w:rsidRPr="00A77553" w:rsidRDefault="00A77553" w:rsidP="00A77553">
      <w:pPr>
        <w:spacing w:after="100" w:afterAutospacing="1" w:line="240" w:lineRule="auto"/>
        <w:rPr>
          <w:rFonts w:ascii="Minion Pro Capt" w:eastAsia="Times New Roman" w:hAnsi="Minion Pro Capt" w:cs="Noto Sans"/>
          <w:i/>
          <w:iCs/>
          <w:color w:val="666666"/>
          <w:kern w:val="0"/>
          <w:sz w:val="28"/>
          <w:szCs w:val="28"/>
          <w14:ligatures w14:val="none"/>
        </w:rPr>
      </w:pPr>
      <w:r w:rsidRPr="00A77553">
        <w:rPr>
          <w:rFonts w:ascii="Minion Pro Capt" w:eastAsia="Times New Roman" w:hAnsi="Minion Pro Capt" w:cs="Noto Sans"/>
          <w:i/>
          <w:iCs/>
          <w:color w:val="666666"/>
          <w:kern w:val="0"/>
          <w:sz w:val="28"/>
          <w:szCs w:val="28"/>
          <w14:ligatures w14:val="none"/>
        </w:rPr>
        <w:t>Ti ringraziamo o Signore, per il ministero di Papa Francesco e per il dono che egli è stato per la Chiesa e per l’umanità: possa ora partecipare in pienezza alla gioia della Gerusalemme celeste. Preghiamo.</w:t>
      </w:r>
    </w:p>
    <w:p w14:paraId="2EEDB10D" w14:textId="04346534" w:rsidR="00A77553" w:rsidRPr="00A77553" w:rsidRDefault="00A77553" w:rsidP="00A77553">
      <w:pPr>
        <w:spacing w:after="100" w:afterAutospacing="1" w:line="240" w:lineRule="auto"/>
        <w:rPr>
          <w:rFonts w:ascii="Minion Pro Capt" w:eastAsia="Times New Roman" w:hAnsi="Minion Pro Capt" w:cs="Noto Sans"/>
          <w:color w:val="666666"/>
          <w:kern w:val="0"/>
          <w:sz w:val="28"/>
          <w:szCs w:val="28"/>
          <w14:ligatures w14:val="none"/>
        </w:rPr>
      </w:pPr>
      <w:r w:rsidRPr="00A77553">
        <w:rPr>
          <w:rFonts w:ascii="Minion Pro Capt" w:eastAsia="Times New Roman" w:hAnsi="Minion Pro Capt" w:cs="Noto Sans"/>
          <w:i/>
          <w:iCs/>
          <w:color w:val="FF40FF"/>
          <w:kern w:val="0"/>
          <w:sz w:val="28"/>
          <w:szCs w:val="28"/>
          <w14:ligatures w14:val="none"/>
        </w:rPr>
        <w:t>oppure</w:t>
      </w:r>
    </w:p>
    <w:p w14:paraId="2C82DAF2" w14:textId="77777777" w:rsidR="00A77553" w:rsidRPr="00A77553" w:rsidRDefault="00A77553" w:rsidP="00A77553">
      <w:pPr>
        <w:spacing w:after="100" w:afterAutospacing="1" w:line="240" w:lineRule="auto"/>
        <w:rPr>
          <w:rFonts w:ascii="Minion Pro Capt" w:eastAsia="Times New Roman" w:hAnsi="Minion Pro Capt" w:cs="Noto Sans"/>
          <w:i/>
          <w:iCs/>
          <w:color w:val="666666"/>
          <w:kern w:val="0"/>
          <w:sz w:val="28"/>
          <w:szCs w:val="28"/>
          <w14:ligatures w14:val="none"/>
        </w:rPr>
      </w:pPr>
      <w:r w:rsidRPr="00A77553">
        <w:rPr>
          <w:rFonts w:ascii="Minion Pro Capt" w:eastAsia="Times New Roman" w:hAnsi="Minion Pro Capt" w:cs="Noto Sans"/>
          <w:i/>
          <w:iCs/>
          <w:color w:val="666666"/>
          <w:kern w:val="0"/>
          <w:sz w:val="28"/>
          <w:szCs w:val="28"/>
          <w14:ligatures w14:val="none"/>
        </w:rPr>
        <w:t>Per Papa Francesco: il Signore Risorto lo accolga nella dimora della luce e della pace. Preghiamo.</w:t>
      </w:r>
    </w:p>
    <w:p w14:paraId="55B25B44" w14:textId="37ED09E9" w:rsidR="00A77553" w:rsidRPr="00A77553" w:rsidRDefault="00A77553" w:rsidP="00A77553">
      <w:pPr>
        <w:spacing w:after="100" w:afterAutospacing="1" w:line="240" w:lineRule="auto"/>
        <w:rPr>
          <w:rFonts w:ascii="Minion Pro Capt" w:eastAsia="Times New Roman" w:hAnsi="Minion Pro Capt" w:cs="Noto Sans"/>
          <w:color w:val="666666"/>
          <w:kern w:val="0"/>
          <w:sz w:val="28"/>
          <w:szCs w:val="28"/>
          <w14:ligatures w14:val="none"/>
        </w:rPr>
      </w:pPr>
      <w:r w:rsidRPr="00A77553">
        <w:rPr>
          <w:rFonts w:ascii="Minion Pro Capt" w:eastAsia="Times New Roman" w:hAnsi="Minion Pro Capt" w:cs="Noto Sans"/>
          <w:i/>
          <w:iCs/>
          <w:color w:val="FF40FF"/>
          <w:kern w:val="0"/>
          <w:sz w:val="28"/>
          <w:szCs w:val="28"/>
          <w14:ligatures w14:val="none"/>
        </w:rPr>
        <w:t>oppure</w:t>
      </w:r>
    </w:p>
    <w:p w14:paraId="33163887" w14:textId="77777777" w:rsidR="00A77553" w:rsidRPr="00A77553" w:rsidRDefault="00A77553" w:rsidP="00A77553">
      <w:pPr>
        <w:spacing w:after="100" w:afterAutospacing="1" w:line="240" w:lineRule="auto"/>
        <w:rPr>
          <w:rFonts w:ascii="Minion Pro Capt" w:eastAsia="Times New Roman" w:hAnsi="Minion Pro Capt" w:cs="Noto Sans"/>
          <w:color w:val="666666"/>
          <w:kern w:val="0"/>
          <w:sz w:val="28"/>
          <w:szCs w:val="28"/>
          <w14:ligatures w14:val="none"/>
        </w:rPr>
      </w:pPr>
      <w:r w:rsidRPr="00A77553">
        <w:rPr>
          <w:rFonts w:ascii="Minion Pro Capt" w:eastAsia="Times New Roman" w:hAnsi="Minion Pro Capt" w:cs="Noto Sans"/>
          <w:i/>
          <w:iCs/>
          <w:color w:val="666666"/>
          <w:kern w:val="0"/>
          <w:sz w:val="28"/>
          <w:szCs w:val="28"/>
          <w14:ligatures w14:val="none"/>
        </w:rPr>
        <w:t>Per il defunto Papa Francesco: perché il supremo Pastore, che sempre vive per intercedere per noi, lo accolga nella sua pace. Preghiamo.</w:t>
      </w:r>
    </w:p>
    <w:p w14:paraId="63F4D9F2" w14:textId="77777777" w:rsidR="004C51D7" w:rsidRDefault="004C51D7"/>
    <w:sectPr w:rsidR="004C51D7" w:rsidSect="006B73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Capt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53"/>
    <w:rsid w:val="00346E93"/>
    <w:rsid w:val="004B2CD7"/>
    <w:rsid w:val="004C51D7"/>
    <w:rsid w:val="006B73C1"/>
    <w:rsid w:val="00925B2F"/>
    <w:rsid w:val="00A77553"/>
    <w:rsid w:val="00C17DBD"/>
    <w:rsid w:val="00C64E6B"/>
    <w:rsid w:val="00E4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06B96"/>
  <w15:chartTrackingRefBased/>
  <w15:docId w15:val="{D985D5CC-1691-C14B-B5F6-957A91AE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7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75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75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75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75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75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75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75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75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75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75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755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7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nfasicorsivo">
    <w:name w:val="Emphasis"/>
    <w:basedOn w:val="Carpredefinitoparagrafo"/>
    <w:uiPriority w:val="20"/>
    <w:qFormat/>
    <w:rsid w:val="00A77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Ferrario</dc:creator>
  <cp:keywords/>
  <dc:description/>
  <cp:lastModifiedBy>Stefano Ferrario</cp:lastModifiedBy>
  <cp:revision>1</cp:revision>
  <cp:lastPrinted>2025-04-26T08:58:00Z</cp:lastPrinted>
  <dcterms:created xsi:type="dcterms:W3CDTF">2025-04-26T08:54:00Z</dcterms:created>
  <dcterms:modified xsi:type="dcterms:W3CDTF">2025-04-26T08:59:00Z</dcterms:modified>
</cp:coreProperties>
</file>